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88" w:rsidRDefault="00777588" w:rsidP="00777588">
      <w:pPr>
        <w:spacing w:after="240" w:line="240" w:lineRule="auto"/>
        <w:rPr>
          <w:rFonts w:ascii="Tahoma" w:eastAsia="Times New Roman" w:hAnsi="Tahoma" w:cs="Tahoma"/>
          <w:color w:val="6A696A"/>
          <w:sz w:val="21"/>
          <w:szCs w:val="21"/>
        </w:rPr>
      </w:pPr>
      <w:r>
        <w:rPr>
          <w:rFonts w:ascii="Tahoma" w:eastAsia="Times New Roman" w:hAnsi="Tahoma" w:cs="Tahoma"/>
          <w:color w:val="6A696A"/>
          <w:sz w:val="21"/>
          <w:szCs w:val="21"/>
        </w:rPr>
        <w:t>МИНИСТЕРСТВО ОБРАЗОВАНИЯ И НАУКИ РОССИЙСКОЙ ФЕДЕРАЦИИ // АКТУАЛЬНЫЕ ДОКУМЕНТЫ</w:t>
      </w:r>
      <w:r>
        <w:rPr>
          <w:rFonts w:ascii="Tahoma" w:eastAsia="Times New Roman" w:hAnsi="Tahoma" w:cs="Tahoma"/>
          <w:color w:val="6A696A"/>
          <w:sz w:val="21"/>
          <w:szCs w:val="21"/>
        </w:rPr>
        <w:br/>
        <w:t xml:space="preserve">2010-10-28 18:27:36 </w:t>
      </w:r>
    </w:p>
    <w:p w:rsidR="00777588" w:rsidRDefault="00777588" w:rsidP="0077758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3366"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3366"/>
          <w:kern w:val="36"/>
          <w:sz w:val="30"/>
          <w:szCs w:val="30"/>
        </w:rPr>
        <w:t>О подготовке Публичных докладов</w:t>
      </w:r>
    </w:p>
    <w:p w:rsidR="00777588" w:rsidRDefault="00777588" w:rsidP="0077758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A696A"/>
          <w:sz w:val="21"/>
          <w:szCs w:val="21"/>
        </w:rPr>
      </w:pPr>
      <w:r>
        <w:rPr>
          <w:rFonts w:ascii="Tahoma" w:eastAsia="Times New Roman" w:hAnsi="Tahoma" w:cs="Tahoma"/>
          <w:color w:val="6A696A"/>
          <w:sz w:val="21"/>
          <w:szCs w:val="21"/>
        </w:rPr>
        <w:t>N 13-312 от 28 октября 2010 г.</w:t>
      </w:r>
    </w:p>
    <w:p w:rsidR="00777588" w:rsidRDefault="00777588" w:rsidP="00777588">
      <w:pPr>
        <w:spacing w:before="100" w:beforeAutospacing="1" w:after="240" w:line="240" w:lineRule="auto"/>
        <w:jc w:val="right"/>
        <w:rPr>
          <w:rFonts w:ascii="Tahoma" w:eastAsia="Times New Roman" w:hAnsi="Tahoma" w:cs="Tahoma"/>
          <w:color w:val="6A696A"/>
          <w:sz w:val="21"/>
          <w:szCs w:val="21"/>
        </w:rPr>
      </w:pPr>
      <w:r>
        <w:rPr>
          <w:rFonts w:ascii="Tahoma" w:eastAsia="Times New Roman" w:hAnsi="Tahoma" w:cs="Tahoma"/>
          <w:b/>
          <w:bCs/>
          <w:i/>
          <w:iCs/>
          <w:color w:val="6A696A"/>
          <w:sz w:val="21"/>
          <w:szCs w:val="21"/>
        </w:rPr>
        <w:t>Органы исполнительной власти</w:t>
      </w:r>
      <w:r>
        <w:rPr>
          <w:rFonts w:ascii="Tahoma" w:eastAsia="Times New Roman" w:hAnsi="Tahoma" w:cs="Tahoma"/>
          <w:b/>
          <w:bCs/>
          <w:i/>
          <w:iCs/>
          <w:color w:val="6A696A"/>
          <w:sz w:val="21"/>
          <w:szCs w:val="21"/>
        </w:rPr>
        <w:br/>
        <w:t xml:space="preserve">субъектов Российской Федерации, </w:t>
      </w:r>
      <w:r>
        <w:rPr>
          <w:rFonts w:ascii="Tahoma" w:eastAsia="Times New Roman" w:hAnsi="Tahoma" w:cs="Tahoma"/>
          <w:b/>
          <w:bCs/>
          <w:i/>
          <w:iCs/>
          <w:color w:val="6A696A"/>
          <w:sz w:val="21"/>
          <w:szCs w:val="21"/>
        </w:rPr>
        <w:br/>
        <w:t xml:space="preserve">осуществляющие управление в </w:t>
      </w:r>
      <w:r>
        <w:rPr>
          <w:rFonts w:ascii="Tahoma" w:eastAsia="Times New Roman" w:hAnsi="Tahoma" w:cs="Tahoma"/>
          <w:b/>
          <w:bCs/>
          <w:i/>
          <w:iCs/>
          <w:color w:val="6A696A"/>
          <w:sz w:val="21"/>
          <w:szCs w:val="21"/>
        </w:rPr>
        <w:br/>
        <w:t xml:space="preserve">сфере образования </w:t>
      </w:r>
    </w:p>
    <w:p w:rsidR="00777588" w:rsidRDefault="00777588" w:rsidP="00777588">
      <w:pPr>
        <w:spacing w:before="100" w:beforeAutospacing="1" w:after="240" w:line="240" w:lineRule="auto"/>
        <w:rPr>
          <w:rFonts w:ascii="Tahoma" w:eastAsia="Times New Roman" w:hAnsi="Tahoma" w:cs="Tahoma"/>
          <w:color w:val="6A696A"/>
          <w:sz w:val="21"/>
          <w:szCs w:val="21"/>
        </w:rPr>
      </w:pPr>
      <w:r>
        <w:rPr>
          <w:rFonts w:ascii="Tahoma" w:eastAsia="Times New Roman" w:hAnsi="Tahoma" w:cs="Tahoma"/>
          <w:color w:val="6A696A"/>
          <w:sz w:val="21"/>
          <w:szCs w:val="21"/>
        </w:rPr>
        <w:t xml:space="preserve">       В соответствии с Планом подготовки актов по реализации в 2009- 2010 годах Основных направлений деятельности Правительства Российской Федерации на период до 2012 года, утвержденным распоряжением Правительства Российской Федерации от 25 декабря 2008 г. N 1996-р, Департамент стратегического развития направляет для использования в работе рекомендации по подготовке Публичных докладов региональных (муниципальных) органов управления образованием и образовательных учреждений. </w:t>
      </w:r>
      <w:r>
        <w:rPr>
          <w:rFonts w:ascii="Tahoma" w:eastAsia="Times New Roman" w:hAnsi="Tahoma" w:cs="Tahoma"/>
          <w:color w:val="6A696A"/>
          <w:sz w:val="21"/>
          <w:szCs w:val="21"/>
        </w:rPr>
        <w:br/>
      </w:r>
      <w:r>
        <w:rPr>
          <w:rFonts w:ascii="Tahoma" w:eastAsia="Times New Roman" w:hAnsi="Tahoma" w:cs="Tahoma"/>
          <w:color w:val="6A696A"/>
          <w:sz w:val="21"/>
          <w:szCs w:val="21"/>
        </w:rPr>
        <w:br/>
        <w:t>       Настоящие рекомендации подготовлены с учетом замечаний и предложений, поступивших от органов управления образованием субъектов Российской Федерации и образовательных учреждений, на материалы, направленные Департаментом государственной политики в образовании письмом от 12 мая 2010 г. N 03-940.</w:t>
      </w:r>
      <w:r>
        <w:rPr>
          <w:rFonts w:ascii="Tahoma" w:eastAsia="Times New Roman" w:hAnsi="Tahoma" w:cs="Tahoma"/>
          <w:color w:val="6A696A"/>
          <w:sz w:val="21"/>
          <w:szCs w:val="21"/>
        </w:rPr>
        <w:br/>
      </w:r>
      <w:r>
        <w:rPr>
          <w:rFonts w:ascii="Tahoma" w:eastAsia="Times New Roman" w:hAnsi="Tahoma" w:cs="Tahoma"/>
          <w:color w:val="6A696A"/>
          <w:sz w:val="21"/>
          <w:szCs w:val="21"/>
        </w:rPr>
        <w:br/>
        <w:t>       </w:t>
      </w:r>
      <w:hyperlink r:id="rId4" w:tgtFrame="_blank" w:history="1">
        <w:r>
          <w:rPr>
            <w:rStyle w:val="a3"/>
            <w:rFonts w:ascii="Arial" w:hAnsi="Arial" w:cs="Arial"/>
            <w:color w:val="003366"/>
            <w:sz w:val="21"/>
          </w:rPr>
          <w:t xml:space="preserve">Приложения: на 23 л. </w:t>
        </w:r>
      </w:hyperlink>
    </w:p>
    <w:tbl>
      <w:tblPr>
        <w:tblW w:w="5000" w:type="pct"/>
        <w:tblCellSpacing w:w="15" w:type="dxa"/>
        <w:tblLook w:val="04A0"/>
      </w:tblPr>
      <w:tblGrid>
        <w:gridCol w:w="4722"/>
        <w:gridCol w:w="4723"/>
      </w:tblGrid>
      <w:tr w:rsidR="00777588" w:rsidTr="00777588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588" w:rsidRDefault="007775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A696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6A696A"/>
                <w:sz w:val="21"/>
                <w:szCs w:val="21"/>
              </w:rPr>
              <w:t xml:space="preserve">Директор департамента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588" w:rsidRDefault="007775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A696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6A696A"/>
                <w:sz w:val="21"/>
                <w:szCs w:val="21"/>
              </w:rPr>
              <w:t xml:space="preserve">И.М. Реморенко </w:t>
            </w:r>
          </w:p>
        </w:tc>
      </w:tr>
    </w:tbl>
    <w:p w:rsidR="00777588" w:rsidRDefault="00777588" w:rsidP="00777588">
      <w:pPr>
        <w:spacing w:before="100" w:beforeAutospacing="1" w:after="240" w:line="240" w:lineRule="auto"/>
        <w:rPr>
          <w:rFonts w:ascii="Tahoma" w:eastAsia="Times New Roman" w:hAnsi="Tahoma" w:cs="Tahoma"/>
          <w:color w:val="6A696A"/>
          <w:sz w:val="21"/>
          <w:szCs w:val="21"/>
        </w:rPr>
      </w:pPr>
    </w:p>
    <w:p w:rsidR="00777588" w:rsidRDefault="00777588" w:rsidP="00777588">
      <w:pPr>
        <w:spacing w:after="0" w:line="240" w:lineRule="auto"/>
        <w:rPr>
          <w:rFonts w:ascii="Tahoma" w:eastAsia="Times New Roman" w:hAnsi="Tahoma" w:cs="Tahoma"/>
          <w:color w:val="6A696A"/>
          <w:sz w:val="21"/>
          <w:szCs w:val="21"/>
        </w:rPr>
      </w:pPr>
      <w:r>
        <w:rPr>
          <w:rFonts w:ascii="Tahoma" w:eastAsia="Times New Roman" w:hAnsi="Tahoma" w:cs="Tahoma"/>
          <w:color w:val="6A696A"/>
          <w:sz w:val="21"/>
          <w:szCs w:val="21"/>
        </w:rPr>
        <w:pict>
          <v:rect id="_x0000_i1025" style="width:233.9pt;height:1.5pt" o:hrpct="500" o:hrstd="t" o:hr="t" fillcolor="#599764" stroked="f"/>
        </w:pict>
      </w:r>
    </w:p>
    <w:p w:rsidR="00777588" w:rsidRDefault="00777588" w:rsidP="007775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A696A"/>
          <w:sz w:val="21"/>
          <w:szCs w:val="21"/>
        </w:rPr>
      </w:pPr>
      <w:r>
        <w:rPr>
          <w:rFonts w:ascii="Tahoma" w:eastAsia="Times New Roman" w:hAnsi="Tahoma" w:cs="Tahoma"/>
          <w:color w:val="6A696A"/>
          <w:sz w:val="21"/>
          <w:szCs w:val="21"/>
        </w:rPr>
        <w:t>       </w:t>
      </w:r>
      <w:hyperlink r:id="rId5" w:tgtFrame="_blank" w:history="1">
        <w:r>
          <w:rPr>
            <w:rStyle w:val="a3"/>
            <w:rFonts w:ascii="Arial" w:hAnsi="Arial" w:cs="Arial"/>
            <w:color w:val="003366"/>
            <w:sz w:val="21"/>
          </w:rPr>
          <w:t>Общие рекомендации по подготовке Публичных докладов региональных (муниципальных) органов управления образованием и образовательных учреждений</w:t>
        </w:r>
      </w:hyperlink>
      <w:r>
        <w:rPr>
          <w:rFonts w:ascii="Tahoma" w:eastAsia="Times New Roman" w:hAnsi="Tahoma" w:cs="Tahoma"/>
          <w:color w:val="6A696A"/>
          <w:sz w:val="21"/>
          <w:szCs w:val="21"/>
        </w:rPr>
        <w:t xml:space="preserve"> (.pdf, 232 Кб) 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777588" w:rsidTr="00777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588" w:rsidRDefault="00777588">
            <w:pPr>
              <w:spacing w:after="0" w:line="240" w:lineRule="auto"/>
              <w:rPr>
                <w:rFonts w:ascii="Tahoma" w:eastAsia="Times New Roman" w:hAnsi="Tahoma" w:cs="Tahoma"/>
                <w:color w:val="6A696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6A696A"/>
                <w:sz w:val="21"/>
                <w:szCs w:val="21"/>
              </w:rPr>
              <w:t xml:space="preserve">занесение: 28/10/2010 18:27 </w:t>
            </w:r>
            <w:r>
              <w:rPr>
                <w:rFonts w:ascii="Tahoma" w:eastAsia="Times New Roman" w:hAnsi="Tahoma" w:cs="Tahoma"/>
                <w:color w:val="6A696A"/>
                <w:sz w:val="21"/>
                <w:szCs w:val="21"/>
              </w:rPr>
              <w:br/>
              <w:t xml:space="preserve">обновление: 09/11/2010 18:42 </w:t>
            </w:r>
          </w:p>
        </w:tc>
      </w:tr>
    </w:tbl>
    <w:p w:rsidR="00777588" w:rsidRDefault="00777588" w:rsidP="00777588"/>
    <w:p w:rsidR="003D63B6" w:rsidRDefault="003D63B6"/>
    <w:sectPr w:rsidR="003D63B6" w:rsidSect="008E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7805"/>
    <w:rsid w:val="003D63B6"/>
    <w:rsid w:val="00777588"/>
    <w:rsid w:val="008E5A06"/>
    <w:rsid w:val="00D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06"/>
  </w:style>
  <w:style w:type="paragraph" w:styleId="3">
    <w:name w:val="heading 3"/>
    <w:basedOn w:val="a"/>
    <w:link w:val="30"/>
    <w:uiPriority w:val="9"/>
    <w:qFormat/>
    <w:rsid w:val="00DF780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7805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F7805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DF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.gov.ru/files/materials/7899/pub.doklad.pdf" TargetMode="External"/><Relationship Id="rId4" Type="http://schemas.openxmlformats.org/officeDocument/2006/relationships/hyperlink" Target="http://mon.gov.ru/files/materials/7899/pub.dokla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ДОиН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Мамадулина</dc:creator>
  <cp:keywords/>
  <dc:description/>
  <cp:lastModifiedBy>Мамадулина</cp:lastModifiedBy>
  <cp:revision>3</cp:revision>
  <dcterms:created xsi:type="dcterms:W3CDTF">2011-02-08T12:00:00Z</dcterms:created>
  <dcterms:modified xsi:type="dcterms:W3CDTF">2011-02-08T12:06:00Z</dcterms:modified>
</cp:coreProperties>
</file>